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E4" w:rsidRDefault="00D94321">
      <w:pPr>
        <w:rPr>
          <w:rFonts w:ascii="Centaur" w:hAnsi="Centaur"/>
          <w:sz w:val="28"/>
          <w:szCs w:val="28"/>
        </w:rPr>
      </w:pPr>
      <w:r w:rsidRPr="0083280D">
        <w:rPr>
          <w:rFonts w:ascii="Centaur" w:hAnsi="Centaur"/>
          <w:sz w:val="28"/>
          <w:szCs w:val="28"/>
        </w:rPr>
        <w:tab/>
      </w:r>
    </w:p>
    <w:p w:rsidR="00D94321" w:rsidRPr="0083280D" w:rsidRDefault="00D94321">
      <w:pPr>
        <w:rPr>
          <w:rFonts w:ascii="Centaur" w:hAnsi="Centaur"/>
          <w:sz w:val="28"/>
          <w:szCs w:val="28"/>
        </w:rPr>
      </w:pPr>
      <w:r w:rsidRPr="0083280D">
        <w:rPr>
          <w:rFonts w:ascii="Centaur" w:hAnsi="Centaur"/>
          <w:sz w:val="28"/>
          <w:szCs w:val="28"/>
        </w:rPr>
        <w:tab/>
      </w:r>
      <w:r w:rsidRPr="0083280D">
        <w:rPr>
          <w:rFonts w:ascii="Centaur" w:hAnsi="Centaur"/>
          <w:sz w:val="28"/>
          <w:szCs w:val="28"/>
        </w:rPr>
        <w:tab/>
      </w:r>
      <w:r w:rsidRPr="0083280D">
        <w:rPr>
          <w:rFonts w:ascii="Centaur" w:hAnsi="Centaur"/>
          <w:sz w:val="28"/>
          <w:szCs w:val="28"/>
        </w:rPr>
        <w:tab/>
      </w:r>
      <w:r w:rsidRPr="0083280D">
        <w:rPr>
          <w:rFonts w:ascii="Centaur" w:hAnsi="Centaur"/>
          <w:sz w:val="28"/>
          <w:szCs w:val="28"/>
        </w:rPr>
        <w:tab/>
      </w:r>
      <w:r w:rsidRPr="0083280D">
        <w:rPr>
          <w:rFonts w:ascii="Centaur" w:hAnsi="Centaur"/>
          <w:sz w:val="28"/>
          <w:szCs w:val="28"/>
        </w:rPr>
        <w:tab/>
      </w:r>
      <w:r w:rsidRPr="0083280D">
        <w:rPr>
          <w:rFonts w:ascii="Centaur" w:hAnsi="Centaur"/>
          <w:sz w:val="28"/>
          <w:szCs w:val="28"/>
        </w:rPr>
        <w:tab/>
      </w:r>
    </w:p>
    <w:p w:rsidR="00245E2F" w:rsidRPr="00245E2F" w:rsidRDefault="00886AAF" w:rsidP="00245E2F">
      <w:pPr>
        <w:rPr>
          <w:rFonts w:ascii="Centaur" w:hAnsi="Centaur"/>
        </w:rPr>
      </w:pPr>
      <w:r>
        <w:rPr>
          <w:rFonts w:ascii="Centaur" w:hAnsi="Centaur"/>
        </w:rPr>
        <w:t>Madame</w:t>
      </w:r>
      <w:r w:rsidR="00FA4A0D">
        <w:rPr>
          <w:rFonts w:ascii="Centaur" w:hAnsi="Centaur"/>
        </w:rPr>
        <w:t>,</w:t>
      </w:r>
    </w:p>
    <w:p w:rsidR="00245E2F" w:rsidRPr="00245E2F" w:rsidRDefault="00245E2F" w:rsidP="00245E2F">
      <w:pPr>
        <w:jc w:val="both"/>
        <w:rPr>
          <w:rFonts w:ascii="Centaur" w:hAnsi="Centaur"/>
        </w:rPr>
      </w:pPr>
    </w:p>
    <w:p w:rsidR="00245E2F" w:rsidRDefault="00245E2F" w:rsidP="00245E2F">
      <w:pPr>
        <w:jc w:val="both"/>
        <w:rPr>
          <w:rFonts w:ascii="Centaur" w:hAnsi="Centaur"/>
        </w:rPr>
      </w:pPr>
      <w:r w:rsidRPr="00245E2F">
        <w:rPr>
          <w:rFonts w:ascii="Centaur" w:hAnsi="Centaur"/>
        </w:rPr>
        <w:tab/>
        <w:t xml:space="preserve">Notre bibliothèque sonore est une bibliothèque de prêt constituée d’enregistrements </w:t>
      </w:r>
      <w:r w:rsidR="004E480D">
        <w:rPr>
          <w:rFonts w:ascii="Centaur" w:hAnsi="Centaur"/>
        </w:rPr>
        <w:t xml:space="preserve">de livres audio au format MP3 fournis sur CD ou carte </w:t>
      </w:r>
      <w:proofErr w:type="spellStart"/>
      <w:r w:rsidR="004E480D">
        <w:rPr>
          <w:rFonts w:ascii="Centaur" w:hAnsi="Centaur"/>
        </w:rPr>
        <w:t>SD</w:t>
      </w:r>
      <w:proofErr w:type="spellEnd"/>
      <w:r w:rsidR="004E480D">
        <w:rPr>
          <w:rFonts w:ascii="Centaur" w:hAnsi="Centaur"/>
        </w:rPr>
        <w:t>.</w:t>
      </w:r>
      <w:r w:rsidR="00E806D3">
        <w:rPr>
          <w:rFonts w:ascii="Centaur" w:hAnsi="Centaur"/>
        </w:rPr>
        <w:t xml:space="preserve"> </w:t>
      </w:r>
    </w:p>
    <w:p w:rsidR="004E480D" w:rsidRPr="00245E2F" w:rsidRDefault="004E480D" w:rsidP="00245E2F">
      <w:pPr>
        <w:jc w:val="both"/>
        <w:rPr>
          <w:rFonts w:ascii="Centaur" w:hAnsi="Centaur"/>
        </w:rPr>
      </w:pPr>
    </w:p>
    <w:p w:rsidR="00245E2F" w:rsidRPr="00245E2F" w:rsidRDefault="00245E2F" w:rsidP="00245E2F">
      <w:pPr>
        <w:jc w:val="both"/>
        <w:rPr>
          <w:rFonts w:ascii="Centaur" w:hAnsi="Centaur"/>
        </w:rPr>
      </w:pPr>
      <w:r w:rsidRPr="00245E2F">
        <w:rPr>
          <w:rFonts w:ascii="Centaur" w:hAnsi="Centaur"/>
        </w:rPr>
        <w:tab/>
        <w:t xml:space="preserve">Le prix de l’abonnement est de 55€ </w:t>
      </w:r>
      <w:r w:rsidR="00D62C69">
        <w:rPr>
          <w:rFonts w:ascii="Centaur" w:hAnsi="Centaur"/>
        </w:rPr>
        <w:t xml:space="preserve"> </w:t>
      </w:r>
      <w:bookmarkStart w:id="0" w:name="_GoBack"/>
      <w:bookmarkEnd w:id="0"/>
      <w:r w:rsidR="00D62C69">
        <w:rPr>
          <w:rFonts w:ascii="Centaur" w:hAnsi="Centaur"/>
        </w:rPr>
        <w:t xml:space="preserve"> </w:t>
      </w:r>
      <w:r w:rsidRPr="00245E2F">
        <w:rPr>
          <w:rFonts w:ascii="Centaur" w:hAnsi="Centaur"/>
        </w:rPr>
        <w:t>par an comprenant le conditionnement et l’acheminement. Les ouvrages sont livrés à domicile, en franchise postale « aller et retour ». Un envoi est réalisé dès la réception en retour de l’envoi précédent.</w:t>
      </w:r>
    </w:p>
    <w:p w:rsidR="00596BB7" w:rsidRPr="00245E2F" w:rsidRDefault="00245E2F" w:rsidP="00245E2F">
      <w:pPr>
        <w:jc w:val="both"/>
        <w:rPr>
          <w:rFonts w:ascii="Centaur" w:hAnsi="Centaur"/>
        </w:rPr>
      </w:pPr>
      <w:r w:rsidRPr="00245E2F">
        <w:rPr>
          <w:rFonts w:ascii="Centaur" w:hAnsi="Centaur"/>
        </w:rPr>
        <w:tab/>
      </w:r>
    </w:p>
    <w:p w:rsidR="00245E2F" w:rsidRPr="00245E2F" w:rsidRDefault="00245E2F" w:rsidP="00245E2F">
      <w:pPr>
        <w:ind w:firstLine="708"/>
        <w:jc w:val="both"/>
        <w:rPr>
          <w:rFonts w:ascii="Centaur" w:hAnsi="Centaur"/>
        </w:rPr>
      </w:pPr>
      <w:r w:rsidRPr="00245E2F">
        <w:rPr>
          <w:rFonts w:ascii="Centaur" w:hAnsi="Centaur"/>
        </w:rPr>
        <w:t xml:space="preserve">Nous sommes ouverts du lundi au jeudi de 9 h à 17 h 30, la bibliothécaire est présente </w:t>
      </w:r>
      <w:r w:rsidR="003F3FE4">
        <w:rPr>
          <w:rFonts w:ascii="Centaur" w:hAnsi="Centaur"/>
        </w:rPr>
        <w:t xml:space="preserve">les lundis et jeudis </w:t>
      </w:r>
      <w:r w:rsidRPr="00245E2F">
        <w:rPr>
          <w:rFonts w:ascii="Centaur" w:hAnsi="Centaur"/>
        </w:rPr>
        <w:t xml:space="preserve">après-midi pour vous conseiller. </w:t>
      </w:r>
    </w:p>
    <w:p w:rsidR="00245E2F" w:rsidRPr="00245E2F" w:rsidRDefault="00245E2F" w:rsidP="00245E2F">
      <w:pPr>
        <w:tabs>
          <w:tab w:val="left" w:pos="0"/>
        </w:tabs>
        <w:jc w:val="both"/>
        <w:rPr>
          <w:rFonts w:ascii="Centaur" w:hAnsi="Centaur"/>
        </w:rPr>
      </w:pPr>
    </w:p>
    <w:p w:rsidR="00245E2F" w:rsidRPr="00245E2F" w:rsidRDefault="00245E2F" w:rsidP="00245E2F">
      <w:pPr>
        <w:tabs>
          <w:tab w:val="left" w:pos="0"/>
        </w:tabs>
        <w:jc w:val="both"/>
        <w:rPr>
          <w:rFonts w:ascii="Centaur" w:hAnsi="Centaur"/>
        </w:rPr>
      </w:pPr>
      <w:r w:rsidRPr="00245E2F">
        <w:rPr>
          <w:rFonts w:ascii="Centaur" w:hAnsi="Centaur"/>
        </w:rPr>
        <w:tab/>
        <w:t>Nous nous tenons à votre disposition pour tout renseignement complémentaire.</w:t>
      </w:r>
    </w:p>
    <w:p w:rsidR="00245E2F" w:rsidRPr="00245E2F" w:rsidRDefault="00245E2F" w:rsidP="00245E2F">
      <w:pPr>
        <w:tabs>
          <w:tab w:val="left" w:pos="0"/>
        </w:tabs>
        <w:jc w:val="both"/>
        <w:rPr>
          <w:rFonts w:ascii="Centaur" w:hAnsi="Centaur"/>
        </w:rPr>
      </w:pPr>
      <w:r w:rsidRPr="00245E2F">
        <w:rPr>
          <w:rFonts w:ascii="Centaur" w:hAnsi="Centaur"/>
        </w:rPr>
        <w:tab/>
      </w:r>
    </w:p>
    <w:p w:rsidR="00245E2F" w:rsidRPr="00245E2F" w:rsidRDefault="00245E2F" w:rsidP="00245E2F">
      <w:pPr>
        <w:rPr>
          <w:rFonts w:ascii="Centaur" w:hAnsi="Centaur"/>
        </w:rPr>
      </w:pPr>
      <w:r w:rsidRPr="00245E2F">
        <w:rPr>
          <w:rFonts w:ascii="Centaur" w:hAnsi="Centaur"/>
        </w:rPr>
        <w:t xml:space="preserve">             </w:t>
      </w:r>
      <w:r w:rsidRPr="00245E2F">
        <w:rPr>
          <w:rFonts w:ascii="Centaur" w:hAnsi="Centaur"/>
        </w:rPr>
        <w:tab/>
      </w:r>
      <w:r w:rsidRPr="00245E2F">
        <w:rPr>
          <w:rFonts w:ascii="Centaur" w:hAnsi="Centaur"/>
        </w:rPr>
        <w:tab/>
        <w:t xml:space="preserve">                                                             </w:t>
      </w:r>
      <w:r>
        <w:rPr>
          <w:rFonts w:ascii="Centaur" w:hAnsi="Centaur"/>
        </w:rPr>
        <w:t xml:space="preserve"> </w:t>
      </w:r>
      <w:r w:rsidRPr="00245E2F">
        <w:rPr>
          <w:rFonts w:ascii="Centaur" w:hAnsi="Centaur"/>
        </w:rPr>
        <w:t xml:space="preserve">     </w:t>
      </w:r>
      <w:r w:rsidR="00AB02FA">
        <w:rPr>
          <w:rFonts w:ascii="Centaur" w:hAnsi="Centaur"/>
        </w:rPr>
        <w:t xml:space="preserve">La coordinatrice </w:t>
      </w:r>
      <w:r w:rsidRPr="00245E2F">
        <w:rPr>
          <w:rFonts w:ascii="Centaur" w:hAnsi="Centaur"/>
        </w:rPr>
        <w:t>de la délégation,</w:t>
      </w:r>
    </w:p>
    <w:p w:rsidR="00245E2F" w:rsidRDefault="00AB02FA" w:rsidP="00245E2F">
      <w:pPr>
        <w:ind w:left="5664"/>
        <w:jc w:val="both"/>
        <w:rPr>
          <w:rFonts w:ascii="Centaur" w:hAnsi="Centaur"/>
        </w:rPr>
      </w:pPr>
      <w:r>
        <w:rPr>
          <w:rFonts w:ascii="Centaur" w:hAnsi="Centaur"/>
        </w:rPr>
        <w:t xml:space="preserve">       Anna TOURON</w:t>
      </w:r>
    </w:p>
    <w:p w:rsidR="007170F7" w:rsidRDefault="007170F7" w:rsidP="00245E2F">
      <w:pPr>
        <w:ind w:left="5664"/>
        <w:jc w:val="both"/>
        <w:rPr>
          <w:rFonts w:ascii="Centaur" w:hAnsi="Centaur"/>
        </w:rPr>
      </w:pPr>
    </w:p>
    <w:p w:rsidR="007170F7" w:rsidRPr="00245E2F" w:rsidRDefault="007170F7" w:rsidP="00245E2F">
      <w:pPr>
        <w:ind w:left="5664"/>
        <w:jc w:val="both"/>
        <w:rPr>
          <w:rFonts w:ascii="Centaur" w:hAnsi="Centaur"/>
        </w:rPr>
      </w:pPr>
    </w:p>
    <w:p w:rsidR="00245E2F" w:rsidRPr="00245E2F" w:rsidRDefault="00245E2F" w:rsidP="00245E2F">
      <w:pPr>
        <w:jc w:val="both"/>
        <w:rPr>
          <w:rFonts w:ascii="Centaur" w:hAnsi="Centaur"/>
        </w:rPr>
      </w:pPr>
      <w:r w:rsidRPr="00245E2F">
        <w:rPr>
          <w:rFonts w:ascii="Centaur" w:hAnsi="Centaur"/>
        </w:rPr>
        <w:sym w:font="Wingdings 2" w:char="F026"/>
      </w:r>
      <w:r w:rsidRPr="00245E2F">
        <w:rPr>
          <w:rFonts w:ascii="Centaur" w:hAnsi="Centaur"/>
        </w:rPr>
        <w:t>----------------------------------------------------------------------</w:t>
      </w:r>
      <w:r>
        <w:rPr>
          <w:rFonts w:ascii="Centaur" w:hAnsi="Centaur"/>
        </w:rPr>
        <w:t>-----------------------------------</w:t>
      </w:r>
      <w:r w:rsidRPr="00245E2F">
        <w:rPr>
          <w:rFonts w:ascii="Centaur" w:hAnsi="Centaur"/>
        </w:rPr>
        <w:t>------------</w:t>
      </w:r>
    </w:p>
    <w:p w:rsidR="007170F7" w:rsidRDefault="007170F7" w:rsidP="00245E2F">
      <w:pPr>
        <w:jc w:val="center"/>
        <w:rPr>
          <w:rFonts w:ascii="Centaur" w:hAnsi="Centaur"/>
          <w:b/>
        </w:rPr>
      </w:pPr>
    </w:p>
    <w:p w:rsidR="00245E2F" w:rsidRPr="00245E2F" w:rsidRDefault="00AB02FA" w:rsidP="00245E2F">
      <w:pPr>
        <w:jc w:val="center"/>
        <w:rPr>
          <w:rFonts w:ascii="Centaur" w:hAnsi="Centaur"/>
          <w:b/>
        </w:rPr>
      </w:pPr>
      <w:r>
        <w:rPr>
          <w:rFonts w:ascii="Centaur" w:hAnsi="Centaur"/>
          <w:b/>
        </w:rPr>
        <w:t>BULLETIN D’ADHÉSION 2019</w:t>
      </w:r>
    </w:p>
    <w:p w:rsidR="00245E2F" w:rsidRPr="00245E2F" w:rsidRDefault="00245E2F" w:rsidP="00245E2F">
      <w:pPr>
        <w:jc w:val="both"/>
        <w:rPr>
          <w:rFonts w:ascii="Centaur" w:hAnsi="Centaur"/>
        </w:rPr>
      </w:pPr>
    </w:p>
    <w:p w:rsidR="00245E2F" w:rsidRDefault="00245E2F" w:rsidP="00245E2F">
      <w:pPr>
        <w:rPr>
          <w:rFonts w:ascii="Centaur" w:hAnsi="Centaur"/>
        </w:rPr>
      </w:pPr>
      <w:r w:rsidRPr="00245E2F">
        <w:rPr>
          <w:rFonts w:ascii="Centaur" w:hAnsi="Centaur"/>
        </w:rPr>
        <w:t>M., Mme, Mlle ......................................…… Prénom……………….. ................….…</w:t>
      </w:r>
    </w:p>
    <w:p w:rsidR="007170F7" w:rsidRPr="00245E2F" w:rsidRDefault="007170F7" w:rsidP="00245E2F">
      <w:pPr>
        <w:rPr>
          <w:rFonts w:ascii="Centaur" w:hAnsi="Centaur"/>
        </w:rPr>
      </w:pPr>
    </w:p>
    <w:p w:rsidR="00245E2F" w:rsidRDefault="00245E2F" w:rsidP="00245E2F">
      <w:pPr>
        <w:rPr>
          <w:rFonts w:ascii="Centaur" w:hAnsi="Centaur"/>
        </w:rPr>
      </w:pPr>
      <w:r w:rsidRPr="00245E2F">
        <w:rPr>
          <w:rFonts w:ascii="Centaur" w:hAnsi="Centaur"/>
        </w:rPr>
        <w:t>Adresse : ………………………………………………………………………………</w:t>
      </w:r>
    </w:p>
    <w:p w:rsidR="007170F7" w:rsidRPr="00245E2F" w:rsidRDefault="007170F7" w:rsidP="00245E2F">
      <w:pPr>
        <w:rPr>
          <w:rFonts w:ascii="Centaur" w:hAnsi="Centaur"/>
        </w:rPr>
      </w:pPr>
    </w:p>
    <w:p w:rsidR="00245E2F" w:rsidRDefault="00245E2F" w:rsidP="00245E2F">
      <w:pPr>
        <w:rPr>
          <w:rFonts w:ascii="Centaur" w:hAnsi="Centaur"/>
        </w:rPr>
      </w:pPr>
      <w:r w:rsidRPr="00245E2F">
        <w:rPr>
          <w:rFonts w:ascii="Centaur" w:hAnsi="Centaur"/>
        </w:rPr>
        <w:t>Code postal : …………………….. Ville : ........……………………………………....</w:t>
      </w:r>
    </w:p>
    <w:p w:rsidR="007170F7" w:rsidRPr="00245E2F" w:rsidRDefault="007170F7" w:rsidP="00245E2F">
      <w:pPr>
        <w:rPr>
          <w:rFonts w:ascii="Centaur" w:hAnsi="Centaur"/>
        </w:rPr>
      </w:pPr>
    </w:p>
    <w:p w:rsidR="00245E2F" w:rsidRDefault="00245E2F" w:rsidP="00245E2F">
      <w:pPr>
        <w:rPr>
          <w:rFonts w:ascii="Centaur" w:hAnsi="Centaur"/>
        </w:rPr>
      </w:pPr>
      <w:r w:rsidRPr="00245E2F">
        <w:rPr>
          <w:rFonts w:ascii="Centaur" w:hAnsi="Centaur"/>
        </w:rPr>
        <w:t>Tél fixe ...................................………….portable ......................................……………</w:t>
      </w:r>
    </w:p>
    <w:p w:rsidR="007170F7" w:rsidRPr="00245E2F" w:rsidRDefault="007170F7" w:rsidP="00245E2F">
      <w:pPr>
        <w:rPr>
          <w:rFonts w:ascii="Centaur" w:hAnsi="Centaur"/>
        </w:rPr>
      </w:pPr>
    </w:p>
    <w:p w:rsidR="00245E2F" w:rsidRPr="00245E2F" w:rsidRDefault="00245E2F" w:rsidP="00245E2F">
      <w:pPr>
        <w:rPr>
          <w:rFonts w:ascii="Centaur" w:hAnsi="Centaur"/>
        </w:rPr>
      </w:pPr>
      <w:r w:rsidRPr="00245E2F">
        <w:rPr>
          <w:rFonts w:ascii="Centaur" w:hAnsi="Centaur"/>
        </w:rPr>
        <w:t xml:space="preserve">Adresse e-mail ………………………………………………………………………………... </w:t>
      </w:r>
    </w:p>
    <w:p w:rsidR="00245E2F" w:rsidRPr="00245E2F" w:rsidRDefault="00245E2F" w:rsidP="00245E2F">
      <w:pPr>
        <w:rPr>
          <w:rFonts w:ascii="Centaur" w:hAnsi="Centaur"/>
        </w:rPr>
      </w:pPr>
    </w:p>
    <w:p w:rsidR="00245E2F" w:rsidRPr="00245E2F" w:rsidRDefault="00245E2F" w:rsidP="00245E2F">
      <w:pPr>
        <w:rPr>
          <w:rFonts w:ascii="Centaur" w:hAnsi="Centaur"/>
        </w:rPr>
      </w:pPr>
      <w:r w:rsidRPr="00245E2F">
        <w:rPr>
          <w:rFonts w:ascii="Centaur" w:hAnsi="Centaur"/>
        </w:rPr>
        <w:t>désire adhérer ou renouveler mon adhésion au Groupement des Intellectuels Aveugles ou Amblyopes.</w:t>
      </w:r>
    </w:p>
    <w:p w:rsidR="00245E2F" w:rsidRDefault="00245E2F" w:rsidP="00245E2F">
      <w:pPr>
        <w:rPr>
          <w:rFonts w:ascii="Centaur" w:hAnsi="Centaur"/>
        </w:rPr>
      </w:pPr>
      <w:r w:rsidRPr="00245E2F">
        <w:rPr>
          <w:rFonts w:ascii="Centaur" w:hAnsi="Centaur"/>
        </w:rPr>
        <w:t xml:space="preserve">Je règle la somme de 55 euros par chèque à l’ordre du GIAA, ou par espèce. </w:t>
      </w:r>
    </w:p>
    <w:p w:rsidR="007170F7" w:rsidRPr="00245E2F" w:rsidRDefault="007170F7" w:rsidP="00245E2F">
      <w:pPr>
        <w:rPr>
          <w:rFonts w:ascii="Centaur" w:hAnsi="Centaur"/>
        </w:rPr>
      </w:pPr>
    </w:p>
    <w:p w:rsidR="00245E2F" w:rsidRPr="00245E2F" w:rsidRDefault="00245E2F" w:rsidP="00245E2F">
      <w:pPr>
        <w:jc w:val="both"/>
        <w:rPr>
          <w:rFonts w:ascii="Centaur" w:hAnsi="Centaur"/>
        </w:rPr>
      </w:pPr>
    </w:p>
    <w:p w:rsidR="00245E2F" w:rsidRDefault="00245E2F" w:rsidP="00245E2F">
      <w:pPr>
        <w:jc w:val="both"/>
        <w:rPr>
          <w:rFonts w:ascii="Centaur" w:hAnsi="Centaur"/>
        </w:rPr>
      </w:pPr>
      <w:r w:rsidRPr="00245E2F">
        <w:rPr>
          <w:rFonts w:ascii="Centaur" w:hAnsi="Centaur"/>
        </w:rPr>
        <w:t xml:space="preserve">Date : </w:t>
      </w:r>
      <w:r w:rsidRPr="00245E2F">
        <w:rPr>
          <w:rFonts w:ascii="Centaur" w:hAnsi="Centaur"/>
        </w:rPr>
        <w:tab/>
      </w:r>
      <w:r w:rsidRPr="00245E2F">
        <w:rPr>
          <w:rFonts w:ascii="Centaur" w:hAnsi="Centaur"/>
        </w:rPr>
        <w:tab/>
      </w:r>
      <w:r w:rsidRPr="00245E2F">
        <w:rPr>
          <w:rFonts w:ascii="Centaur" w:hAnsi="Centaur"/>
        </w:rPr>
        <w:tab/>
      </w:r>
      <w:r w:rsidRPr="00245E2F">
        <w:rPr>
          <w:rFonts w:ascii="Centaur" w:hAnsi="Centaur"/>
        </w:rPr>
        <w:tab/>
      </w:r>
      <w:r w:rsidRPr="00245E2F">
        <w:rPr>
          <w:rFonts w:ascii="Centaur" w:hAnsi="Centaur"/>
        </w:rPr>
        <w:tab/>
      </w:r>
      <w:r w:rsidRPr="00245E2F">
        <w:rPr>
          <w:rFonts w:ascii="Centaur" w:hAnsi="Centaur"/>
        </w:rPr>
        <w:tab/>
      </w:r>
      <w:r w:rsidRPr="00245E2F">
        <w:rPr>
          <w:rFonts w:ascii="Centaur" w:hAnsi="Centaur"/>
        </w:rPr>
        <w:tab/>
      </w:r>
      <w:r w:rsidRPr="00245E2F">
        <w:rPr>
          <w:rFonts w:ascii="Centaur" w:hAnsi="Centaur"/>
        </w:rPr>
        <w:tab/>
      </w:r>
      <w:r w:rsidRPr="00245E2F">
        <w:rPr>
          <w:rFonts w:ascii="Centaur" w:hAnsi="Centaur"/>
        </w:rPr>
        <w:tab/>
        <w:t xml:space="preserve">Signature : </w:t>
      </w:r>
    </w:p>
    <w:p w:rsidR="007170F7" w:rsidRDefault="007170F7" w:rsidP="00245E2F">
      <w:pPr>
        <w:jc w:val="both"/>
        <w:rPr>
          <w:rFonts w:ascii="Centaur" w:hAnsi="Centaur"/>
        </w:rPr>
      </w:pPr>
    </w:p>
    <w:p w:rsidR="007170F7" w:rsidRPr="00245E2F" w:rsidRDefault="007170F7" w:rsidP="00245E2F">
      <w:pPr>
        <w:jc w:val="both"/>
        <w:rPr>
          <w:rFonts w:ascii="Centaur" w:hAnsi="Centaur"/>
        </w:rPr>
      </w:pPr>
    </w:p>
    <w:sectPr w:rsidR="007170F7" w:rsidRPr="00245E2F" w:rsidSect="000E3453"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C8" w:rsidRDefault="00B020C8">
      <w:r>
        <w:separator/>
      </w:r>
    </w:p>
  </w:endnote>
  <w:endnote w:type="continuationSeparator" w:id="0">
    <w:p w:rsidR="00B020C8" w:rsidRDefault="00B0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21" w:rsidRDefault="000507C7">
    <w:pPr>
      <w:jc w:val="center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102870</wp:posOffset>
              </wp:positionH>
              <wp:positionV relativeFrom="paragraph">
                <wp:posOffset>84455</wp:posOffset>
              </wp:positionV>
              <wp:extent cx="5943600" cy="0"/>
              <wp:effectExtent l="7620" t="8255" r="11430" b="1079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FB51E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6.65pt" to="476.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h0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" o:allowincell="f"/>
          </w:pict>
        </mc:Fallback>
      </mc:AlternateContent>
    </w:r>
  </w:p>
  <w:p w:rsidR="00D94321" w:rsidRPr="00AD5CB3" w:rsidRDefault="00D94321">
    <w:pPr>
      <w:jc w:val="center"/>
      <w:rPr>
        <w:rFonts w:ascii="Centaur" w:hAnsi="Centaur"/>
      </w:rPr>
    </w:pPr>
    <w:r w:rsidRPr="00AD5CB3">
      <w:rPr>
        <w:rFonts w:ascii="Centaur" w:hAnsi="Centaur"/>
      </w:rPr>
      <w:t xml:space="preserve">14, rue de La Réole - 33800 BORDEAUX - </w:t>
    </w:r>
    <w:r w:rsidRPr="00AD5CB3">
      <w:rPr>
        <w:rFonts w:ascii="Centaur" w:hAnsi="Centaur"/>
      </w:rPr>
      <w:sym w:font="Wingdings" w:char="F028"/>
    </w:r>
    <w:r w:rsidRPr="00AD5CB3">
      <w:rPr>
        <w:rFonts w:ascii="Centaur" w:hAnsi="Centaur"/>
      </w:rPr>
      <w:t xml:space="preserve">. 05 56 31 48 48 </w:t>
    </w:r>
  </w:p>
  <w:p w:rsidR="00AB02FA" w:rsidRDefault="00AB02FA">
    <w:pPr>
      <w:jc w:val="center"/>
      <w:rPr>
        <w:rFonts w:ascii="Centaur" w:hAnsi="Centaur"/>
      </w:rPr>
    </w:pPr>
    <w:proofErr w:type="gramStart"/>
    <w:r>
      <w:rPr>
        <w:rFonts w:ascii="Centaur" w:hAnsi="Centaur"/>
      </w:rPr>
      <w:t>courriel</w:t>
    </w:r>
    <w:proofErr w:type="gramEnd"/>
    <w:r w:rsidR="00D94321" w:rsidRPr="00AD5CB3">
      <w:rPr>
        <w:rFonts w:ascii="Centaur" w:hAnsi="Centaur"/>
      </w:rPr>
      <w:t xml:space="preserve"> : </w:t>
    </w:r>
    <w:hyperlink r:id="rId1" w:history="1">
      <w:r w:rsidRPr="004619F2">
        <w:rPr>
          <w:rStyle w:val="Lienhypertexte"/>
          <w:rFonts w:ascii="Centaur" w:hAnsi="Centaur"/>
        </w:rPr>
        <w:t>contact.aquitaine@giaa.org</w:t>
      </w:r>
    </w:hyperlink>
  </w:p>
  <w:p w:rsidR="00FA576F" w:rsidRPr="00AD5CB3" w:rsidRDefault="00B020C8">
    <w:pPr>
      <w:jc w:val="center"/>
      <w:rPr>
        <w:rFonts w:ascii="Centaur" w:hAnsi="Centaur"/>
        <w:lang w:val="de-DE"/>
      </w:rPr>
    </w:pPr>
    <w:hyperlink r:id="rId2" w:history="1">
      <w:r w:rsidR="00660DCA" w:rsidRPr="00AD5CB3">
        <w:rPr>
          <w:rStyle w:val="Lienhypertexte"/>
          <w:rFonts w:ascii="Centaur" w:hAnsi="Centaur"/>
          <w:lang w:val="de-DE"/>
        </w:rPr>
        <w:t>http://www.giaa-aquitaine.fr</w:t>
      </w:r>
    </w:hyperlink>
  </w:p>
  <w:p w:rsidR="00D94321" w:rsidRPr="00AD5CB3" w:rsidRDefault="00D94321">
    <w:pPr>
      <w:jc w:val="center"/>
      <w:rPr>
        <w:rFonts w:ascii="Centaur" w:hAnsi="Centaur"/>
      </w:rPr>
    </w:pPr>
    <w:r w:rsidRPr="00AD5CB3">
      <w:rPr>
        <w:rFonts w:ascii="Centaur" w:hAnsi="Centaur"/>
      </w:rPr>
      <w:t>Permanence du lundi au jeudi de 9 heures à 17h30</w:t>
    </w:r>
  </w:p>
  <w:p w:rsidR="00D94321" w:rsidRDefault="00D943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C8" w:rsidRDefault="00B020C8">
      <w:r>
        <w:separator/>
      </w:r>
    </w:p>
  </w:footnote>
  <w:footnote w:type="continuationSeparator" w:id="0">
    <w:p w:rsidR="00B020C8" w:rsidRDefault="00B02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49" w:rsidRPr="00AD5CB3" w:rsidRDefault="00AE7F49" w:rsidP="00AE7F49">
    <w:pPr>
      <w:jc w:val="center"/>
      <w:rPr>
        <w:rFonts w:ascii="Centaur" w:hAnsi="Centaur"/>
        <w:bCs/>
        <w:sz w:val="18"/>
        <w:szCs w:val="18"/>
      </w:rPr>
    </w:pPr>
    <w:r>
      <w:rPr>
        <w:noProof/>
        <w:sz w:val="22"/>
      </w:rPr>
      <w:drawing>
        <wp:anchor distT="0" distB="0" distL="114300" distR="114300" simplePos="0" relativeHeight="251662848" behindDoc="0" locked="0" layoutInCell="1" allowOverlap="1" wp14:anchorId="4DED0EE2" wp14:editId="1A60D609">
          <wp:simplePos x="0" y="0"/>
          <wp:positionH relativeFrom="margin">
            <wp:posOffset>-619484</wp:posOffset>
          </wp:positionH>
          <wp:positionV relativeFrom="paragraph">
            <wp:posOffset>-308831</wp:posOffset>
          </wp:positionV>
          <wp:extent cx="1058400" cy="622800"/>
          <wp:effectExtent l="0" t="0" r="8890" b="6350"/>
          <wp:wrapThrough wrapText="bothSides">
            <wp:wrapPolygon edited="0">
              <wp:start x="0" y="0"/>
              <wp:lineTo x="0" y="21159"/>
              <wp:lineTo x="21393" y="21159"/>
              <wp:lineTo x="21393" y="0"/>
              <wp:lineTo x="0" y="0"/>
            </wp:wrapPolygon>
          </wp:wrapThrough>
          <wp:docPr id="9" name="Image 9" descr="Logo officiel GIAA 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ficiel GIAA Aquita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62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204AC02F" wp14:editId="6EBB976C">
          <wp:simplePos x="0" y="0"/>
          <wp:positionH relativeFrom="column">
            <wp:posOffset>5707021</wp:posOffset>
          </wp:positionH>
          <wp:positionV relativeFrom="paragraph">
            <wp:posOffset>-364325</wp:posOffset>
          </wp:positionV>
          <wp:extent cx="657225" cy="805815"/>
          <wp:effectExtent l="0" t="0" r="9525" b="0"/>
          <wp:wrapThrough wrapText="bothSides">
            <wp:wrapPolygon edited="0">
              <wp:start x="0" y="0"/>
              <wp:lineTo x="0" y="20936"/>
              <wp:lineTo x="21287" y="20936"/>
              <wp:lineTo x="21287" y="0"/>
              <wp:lineTo x="0" y="0"/>
            </wp:wrapPolygon>
          </wp:wrapThrough>
          <wp:docPr id="10" name="il_fi" descr="http://www.tropheesdumediacourrier.fr/wp-content/uploads/2014/07/federation_des_aveugles_de_france-298x2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tropheesdumediacourrier.fr/wp-content/uploads/2014/07/federation_des_aveugles_de_france-298x298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1194" t="3358" r="13433" b="4104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5CB3">
      <w:rPr>
        <w:rFonts w:ascii="Centaur" w:hAnsi="Centaur"/>
        <w:bCs/>
        <w:sz w:val="18"/>
        <w:szCs w:val="18"/>
      </w:rPr>
      <w:t>GROUPEMENT DES INTELLECTUELS AVEUGLES OU AMBLYOPES</w:t>
    </w:r>
    <w:r>
      <w:rPr>
        <w:rFonts w:ascii="Centaur" w:hAnsi="Centaur"/>
        <w:bCs/>
        <w:sz w:val="18"/>
        <w:szCs w:val="18"/>
      </w:rPr>
      <w:t xml:space="preserve"> </w:t>
    </w:r>
  </w:p>
  <w:p w:rsidR="00AE7F49" w:rsidRPr="00AD5CB3" w:rsidRDefault="00AE7F49" w:rsidP="00AE7F49">
    <w:pPr>
      <w:jc w:val="center"/>
      <w:rPr>
        <w:rFonts w:ascii="Centaur" w:hAnsi="Centaur"/>
        <w:bCs/>
        <w:sz w:val="18"/>
        <w:szCs w:val="18"/>
      </w:rPr>
    </w:pPr>
    <w:r w:rsidRPr="00AD5CB3">
      <w:rPr>
        <w:rFonts w:ascii="Centaur" w:hAnsi="Centaur"/>
        <w:bCs/>
        <w:sz w:val="18"/>
        <w:szCs w:val="18"/>
      </w:rPr>
      <w:t>Représentant de la FAF en Aquitaine</w:t>
    </w:r>
  </w:p>
  <w:p w:rsidR="00D94321" w:rsidRDefault="00D9432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908" w:type="dxa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2694"/>
      <w:gridCol w:w="8647"/>
    </w:tblGrid>
    <w:tr w:rsidR="00D94321" w:rsidTr="00FB45E7">
      <w:trPr>
        <w:trHeight w:val="1837"/>
      </w:trPr>
      <w:tc>
        <w:tcPr>
          <w:tcW w:w="2694" w:type="dxa"/>
        </w:tcPr>
        <w:p w:rsidR="00D94321" w:rsidRDefault="00AB02FA">
          <w:r>
            <w:rPr>
              <w:noProof/>
            </w:rPr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56515</wp:posOffset>
                </wp:positionV>
                <wp:extent cx="1602740" cy="1005205"/>
                <wp:effectExtent l="0" t="0" r="0" b="4445"/>
                <wp:wrapThrough wrapText="bothSides">
                  <wp:wrapPolygon edited="0">
                    <wp:start x="0" y="0"/>
                    <wp:lineTo x="0" y="21286"/>
                    <wp:lineTo x="21309" y="21286"/>
                    <wp:lineTo x="21309" y="0"/>
                    <wp:lineTo x="0" y="0"/>
                  </wp:wrapPolygon>
                </wp:wrapThrough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nouvelle aquitaine courri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2740" cy="1005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7" w:type="dxa"/>
        </w:tcPr>
        <w:p w:rsidR="00D94321" w:rsidRPr="00AD5CB3" w:rsidRDefault="000507C7" w:rsidP="00FB45E7">
          <w:pPr>
            <w:rPr>
              <w:rFonts w:ascii="Centaur" w:hAnsi="Centaur"/>
              <w:b/>
              <w:sz w:val="32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60590ED9" wp14:editId="539B9257">
                <wp:simplePos x="0" y="0"/>
                <wp:positionH relativeFrom="column">
                  <wp:posOffset>4382080</wp:posOffset>
                </wp:positionH>
                <wp:positionV relativeFrom="paragraph">
                  <wp:posOffset>-180340</wp:posOffset>
                </wp:positionV>
                <wp:extent cx="937895" cy="1150620"/>
                <wp:effectExtent l="0" t="0" r="0" b="0"/>
                <wp:wrapThrough wrapText="bothSides">
                  <wp:wrapPolygon edited="0">
                    <wp:start x="0" y="0"/>
                    <wp:lineTo x="0" y="21099"/>
                    <wp:lineTo x="21059" y="21099"/>
                    <wp:lineTo x="21059" y="0"/>
                    <wp:lineTo x="0" y="0"/>
                  </wp:wrapPolygon>
                </wp:wrapThrough>
                <wp:docPr id="4" name="il_fi" descr="http://www.tropheesdumediacourrier.fr/wp-content/uploads/2014/07/federation_des_aveugles_de_france-298x29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tropheesdumediacourrier.fr/wp-content/uploads/2014/07/federation_des_aveugles_de_france-298x29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 l="11194" t="3358" r="13433" b="41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1150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B45E7">
            <w:rPr>
              <w:b/>
              <w:sz w:val="32"/>
            </w:rPr>
            <w:t xml:space="preserve">      </w:t>
          </w:r>
          <w:r w:rsidR="00D94321" w:rsidRPr="00AD5CB3">
            <w:rPr>
              <w:rFonts w:ascii="Centaur" w:hAnsi="Centaur"/>
              <w:b/>
              <w:sz w:val="32"/>
            </w:rPr>
            <w:t xml:space="preserve">GROUPEMENT DES INTELLECTUELS </w:t>
          </w:r>
        </w:p>
        <w:p w:rsidR="00D94321" w:rsidRPr="00AD5CB3" w:rsidRDefault="00D94321">
          <w:pPr>
            <w:jc w:val="center"/>
            <w:rPr>
              <w:rFonts w:ascii="Centaur" w:hAnsi="Centaur"/>
            </w:rPr>
          </w:pPr>
          <w:r w:rsidRPr="00AD5CB3">
            <w:rPr>
              <w:rFonts w:ascii="Centaur" w:hAnsi="Centaur"/>
              <w:b/>
              <w:sz w:val="32"/>
            </w:rPr>
            <w:t>AVEUGLES OU AMBLYOPES</w:t>
          </w:r>
        </w:p>
        <w:p w:rsidR="00D94321" w:rsidRPr="00AD5CB3" w:rsidRDefault="00D94321">
          <w:pPr>
            <w:jc w:val="center"/>
            <w:rPr>
              <w:rFonts w:ascii="Centaur" w:hAnsi="Centaur"/>
              <w:sz w:val="16"/>
            </w:rPr>
          </w:pPr>
          <w:r w:rsidRPr="00AD5CB3">
            <w:rPr>
              <w:rFonts w:ascii="Centaur" w:hAnsi="Centaur"/>
              <w:sz w:val="16"/>
            </w:rPr>
            <w:t>RECONNU D’</w:t>
          </w:r>
          <w:r w:rsidR="00F173EA" w:rsidRPr="00AD5CB3">
            <w:rPr>
              <w:rFonts w:ascii="Centaur" w:hAnsi="Centaur"/>
              <w:sz w:val="16"/>
            </w:rPr>
            <w:t>UTILITÉ</w:t>
          </w:r>
          <w:r w:rsidRPr="00AD5CB3">
            <w:rPr>
              <w:rFonts w:ascii="Centaur" w:hAnsi="Centaur"/>
              <w:sz w:val="16"/>
            </w:rPr>
            <w:t xml:space="preserve"> PUBLIQUE</w:t>
          </w:r>
          <w:r w:rsidRPr="00AD5CB3">
            <w:rPr>
              <w:rFonts w:ascii="Centaur" w:hAnsi="Centaur"/>
              <w:sz w:val="16"/>
            </w:rPr>
            <w:tab/>
          </w:r>
          <w:r w:rsidRPr="00AD5CB3">
            <w:rPr>
              <w:rFonts w:ascii="Centaur" w:hAnsi="Centaur"/>
              <w:sz w:val="16"/>
            </w:rPr>
            <w:tab/>
            <w:t>CENTRE D’</w:t>
          </w:r>
          <w:r w:rsidR="00F173EA" w:rsidRPr="00AD5CB3">
            <w:rPr>
              <w:rFonts w:ascii="Centaur" w:hAnsi="Centaur"/>
              <w:sz w:val="16"/>
            </w:rPr>
            <w:t>ÉDUCATION</w:t>
          </w:r>
          <w:r w:rsidRPr="00AD5CB3">
            <w:rPr>
              <w:rFonts w:ascii="Centaur" w:hAnsi="Centaur"/>
              <w:sz w:val="16"/>
            </w:rPr>
            <w:t xml:space="preserve"> POPULAIRE </w:t>
          </w:r>
        </w:p>
        <w:p w:rsidR="00D94321" w:rsidRPr="00AD5CB3" w:rsidRDefault="00F173EA">
          <w:pPr>
            <w:jc w:val="center"/>
            <w:rPr>
              <w:rFonts w:ascii="Centaur" w:hAnsi="Centaur"/>
              <w:sz w:val="20"/>
              <w:szCs w:val="20"/>
            </w:rPr>
          </w:pPr>
          <w:r w:rsidRPr="00AD5CB3">
            <w:rPr>
              <w:rFonts w:ascii="Centaur" w:hAnsi="Centaur"/>
              <w:sz w:val="20"/>
              <w:szCs w:val="20"/>
            </w:rPr>
            <w:t>DÉLÉGATION</w:t>
          </w:r>
          <w:r w:rsidR="00D94321" w:rsidRPr="00AD5CB3">
            <w:rPr>
              <w:rFonts w:ascii="Centaur" w:hAnsi="Centaur"/>
              <w:sz w:val="20"/>
              <w:szCs w:val="20"/>
            </w:rPr>
            <w:t xml:space="preserve"> AQUITAINE</w:t>
          </w:r>
        </w:p>
        <w:p w:rsidR="00D94321" w:rsidRDefault="00F173EA" w:rsidP="00F173EA">
          <w:pPr>
            <w:jc w:val="center"/>
          </w:pPr>
          <w:r w:rsidRPr="00AD5CB3">
            <w:rPr>
              <w:rFonts w:ascii="Centaur" w:hAnsi="Centaur"/>
              <w:noProof/>
              <w:sz w:val="20"/>
              <w:szCs w:val="20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229235</wp:posOffset>
                </wp:positionV>
                <wp:extent cx="2257425" cy="114300"/>
                <wp:effectExtent l="0" t="0" r="9525" b="0"/>
                <wp:wrapThrough wrapText="bothSides">
                  <wp:wrapPolygon edited="0">
                    <wp:start x="6562" y="0"/>
                    <wp:lineTo x="0" y="14400"/>
                    <wp:lineTo x="0" y="18000"/>
                    <wp:lineTo x="21509" y="18000"/>
                    <wp:lineTo x="21691" y="14400"/>
                    <wp:lineTo x="15129" y="0"/>
                    <wp:lineTo x="6562" y="0"/>
                  </wp:wrapPolygon>
                </wp:wrapThrough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D5CB3">
            <w:rPr>
              <w:rFonts w:ascii="Centaur" w:hAnsi="Centaur"/>
              <w:sz w:val="20"/>
              <w:szCs w:val="20"/>
            </w:rPr>
            <w:t>REPRÉSENTANT DE LA FAF EN AQUITAINE</w:t>
          </w:r>
        </w:p>
      </w:tc>
    </w:tr>
  </w:tbl>
  <w:p w:rsidR="00D94321" w:rsidRDefault="00D943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F6F"/>
    <w:multiLevelType w:val="hybridMultilevel"/>
    <w:tmpl w:val="2570958E"/>
    <w:lvl w:ilvl="0" w:tplc="CFC8A7A0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26B1"/>
    <w:multiLevelType w:val="hybridMultilevel"/>
    <w:tmpl w:val="C3ECE36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2F"/>
    <w:rsid w:val="00001B2A"/>
    <w:rsid w:val="0000220D"/>
    <w:rsid w:val="000507C7"/>
    <w:rsid w:val="000704CE"/>
    <w:rsid w:val="00070BE0"/>
    <w:rsid w:val="00091EF2"/>
    <w:rsid w:val="000C4BD1"/>
    <w:rsid w:val="000E3453"/>
    <w:rsid w:val="000F25D8"/>
    <w:rsid w:val="001162AC"/>
    <w:rsid w:val="00121E51"/>
    <w:rsid w:val="00245E2F"/>
    <w:rsid w:val="003003A8"/>
    <w:rsid w:val="00395A80"/>
    <w:rsid w:val="003F3FE4"/>
    <w:rsid w:val="004378DB"/>
    <w:rsid w:val="00485452"/>
    <w:rsid w:val="00487BB1"/>
    <w:rsid w:val="004A4A09"/>
    <w:rsid w:val="004E480D"/>
    <w:rsid w:val="00592C41"/>
    <w:rsid w:val="00596BB7"/>
    <w:rsid w:val="005A74DC"/>
    <w:rsid w:val="00625D8F"/>
    <w:rsid w:val="00660DCA"/>
    <w:rsid w:val="006A3CEE"/>
    <w:rsid w:val="006E158D"/>
    <w:rsid w:val="006F19AE"/>
    <w:rsid w:val="007048ED"/>
    <w:rsid w:val="007170F7"/>
    <w:rsid w:val="008014E2"/>
    <w:rsid w:val="0083280D"/>
    <w:rsid w:val="00886AAF"/>
    <w:rsid w:val="00892983"/>
    <w:rsid w:val="00892C7D"/>
    <w:rsid w:val="00970944"/>
    <w:rsid w:val="009E3235"/>
    <w:rsid w:val="00A11566"/>
    <w:rsid w:val="00A17622"/>
    <w:rsid w:val="00A936B9"/>
    <w:rsid w:val="00AB02FA"/>
    <w:rsid w:val="00AD5CB3"/>
    <w:rsid w:val="00AE7F49"/>
    <w:rsid w:val="00B020C8"/>
    <w:rsid w:val="00B9578B"/>
    <w:rsid w:val="00BC6A59"/>
    <w:rsid w:val="00C556E3"/>
    <w:rsid w:val="00C936B2"/>
    <w:rsid w:val="00D56712"/>
    <w:rsid w:val="00D62C69"/>
    <w:rsid w:val="00D76CC2"/>
    <w:rsid w:val="00D94321"/>
    <w:rsid w:val="00E806D3"/>
    <w:rsid w:val="00F114FF"/>
    <w:rsid w:val="00F173EA"/>
    <w:rsid w:val="00F433CB"/>
    <w:rsid w:val="00F5691C"/>
    <w:rsid w:val="00FA0A5F"/>
    <w:rsid w:val="00FA4A0D"/>
    <w:rsid w:val="00FA576F"/>
    <w:rsid w:val="00FB45E7"/>
    <w:rsid w:val="00FC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A9C7125-3211-4D3E-971F-1F1DFDC8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53"/>
    <w:rPr>
      <w:sz w:val="24"/>
      <w:szCs w:val="24"/>
    </w:rPr>
  </w:style>
  <w:style w:type="paragraph" w:styleId="Titre1">
    <w:name w:val="heading 1"/>
    <w:basedOn w:val="Normal"/>
    <w:next w:val="Normal"/>
    <w:qFormat/>
    <w:rsid w:val="000E34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qFormat/>
    <w:rsid w:val="000E34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E34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E345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0E3453"/>
    <w:rPr>
      <w:color w:val="0000FF"/>
      <w:u w:val="single"/>
    </w:rPr>
  </w:style>
  <w:style w:type="paragraph" w:styleId="NormalWeb">
    <w:name w:val="Normal (Web)"/>
    <w:basedOn w:val="Normal"/>
    <w:rsid w:val="000E3453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0E3453"/>
    <w:rPr>
      <w:b/>
      <w:bCs/>
    </w:rPr>
  </w:style>
  <w:style w:type="character" w:styleId="Accentuation">
    <w:name w:val="Emphasis"/>
    <w:basedOn w:val="Policepardfaut"/>
    <w:qFormat/>
    <w:rsid w:val="000E3453"/>
    <w:rPr>
      <w:i/>
      <w:iCs/>
    </w:rPr>
  </w:style>
  <w:style w:type="paragraph" w:styleId="Textedebulles">
    <w:name w:val="Balloon Text"/>
    <w:basedOn w:val="Normal"/>
    <w:semiHidden/>
    <w:rsid w:val="000E3453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660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aa-aquitaine.fr" TargetMode="External"/><Relationship Id="rId1" Type="http://schemas.openxmlformats.org/officeDocument/2006/relationships/hyperlink" Target="mailto:contact.aquitaine@gia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Mod&#232;les%20Office%20personnalis&#233;s\En-t&#234;te%20Aquitaine%20FAF%20OK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Aquitaine FAF OK.dotx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GIAA</Company>
  <LinksUpToDate>false</LinksUpToDate>
  <CharactersWithSpaces>1467</CharactersWithSpaces>
  <SharedDoc>false</SharedDoc>
  <HLinks>
    <vt:vector size="12" baseType="variant"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http://www.giaa-aquitaine.fr/</vt:lpwstr>
      </vt:variant>
      <vt:variant>
        <vt:lpwstr/>
      </vt:variant>
      <vt:variant>
        <vt:i4>7340063</vt:i4>
      </vt:variant>
      <vt:variant>
        <vt:i4>0</vt:i4>
      </vt:variant>
      <vt:variant>
        <vt:i4>0</vt:i4>
      </vt:variant>
      <vt:variant>
        <vt:i4>5</vt:i4>
      </vt:variant>
      <vt:variant>
        <vt:lpwstr>mailto:direction@giaa-aquitaine.fr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 GIAA Aquitaine</dc:creator>
  <cp:keywords/>
  <dc:description/>
  <cp:lastModifiedBy>contact giaaaquitaine</cp:lastModifiedBy>
  <cp:revision>2</cp:revision>
  <cp:lastPrinted>2019-07-09T08:14:00Z</cp:lastPrinted>
  <dcterms:created xsi:type="dcterms:W3CDTF">2020-04-14T17:56:00Z</dcterms:created>
  <dcterms:modified xsi:type="dcterms:W3CDTF">2020-04-14T17:56:00Z</dcterms:modified>
</cp:coreProperties>
</file>